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media/image1.jpeg" ContentType="image/jpeg"/>
  <Override PartName="/word/header3.xml" ContentType="application/vnd.openxmlformats-officedocument.wordprocessingml.header+xml"/>
  <Override PartName="/word/footer1.xml" ContentType="application/vnd.openxmlformats-officedocument.wordprocessingml.footer+xml"/>
  <Override PartName="/word/_rels/document.xml.rels" ContentType="application/vnd.openxmlformats-package.relationships+xml"/>
  <Override PartName="/word/_rels/header2.xml.rels" ContentType="application/vnd.openxmlformats-package.relationships+xml"/>
  <Override PartName="/word/_rels/header3.xml.rels" ContentType="application/vnd.openxmlformats-package.relationships+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spacing w:before="120" w:after="60"/>
        <w:jc w:val="center"/>
      </w:pPr>
      <w:r>
        <w:rPr>
          <w:rFonts w:eastAsia="Montserrat" w:cs="Montserrat" w:ascii="Montserrat" w:hAnsi="Montserrat"/>
          <w:b/>
          <w:bCs/>
          <w:color w:val="000000"/>
          <w:sz w:val="34"/>
          <w:szCs w:val="34"/>
        </w:rPr>
        <w:t xml:space="preserve">Letter of Support Template</w:t>
      </w:r>
    </w:p>
    <w:p>
      <w:pPr>
        <w:spacing w:before="0" w:after="200"/>
        <w:jc w:val="center"/>
      </w:pPr>
      <w:r>
        <w:rPr>
          <w:rFonts w:eastAsia="Montserrat" w:cs="Montserrat" w:ascii="Montserrat" w:hAnsi="Montserrat"/>
          <w:color w:val="231F20"/>
          <w:sz w:val="21"/>
          <w:szCs w:val="21"/>
        </w:rPr>
        <w:t xml:space="preserve">JCATI 2027–28 Request for Proposals</w:t>
      </w:r>
    </w:p>
    <w:p>
      <w:pPr>
        <w:spacing w:before="0" w:after="120"/>
      </w:pPr>
      <w:r>
        <w:rPr>
          <w:rFonts w:ascii="Open Sans" w:hAnsi="Open Sans" w:eastAsia="Open Sans" w:cs="Open Sans"/>
          <w:color w:val="231F20"/>
          <w:sz w:val="20"/>
          <w:szCs w:val="20"/>
        </w:rPr>
        <w:t xml:space="preserve">Complete this letter on company letterhead, sign it, and return it to the university PI, who uploads it with the proposal (Section V). Replace the bracketed text. Describe the support your company plans to provide in your own words; the PI's proposal will not state a dollar value for it. Leave out proprietary or confidential information.</w:t>
      </w:r>
    </w:p>
    <w:p>
      <w:pPr>
        <w:spacing w:before="0" w:after="120"/>
      </w:pPr>
      <w:r>
        <w:rPr>
          <w:rFonts w:ascii="Open Sans" w:hAnsi="Open Sans" w:eastAsia="Open Sans" w:cs="Open Sans"/>
          <w:b/>
          <w:bCs/>
          <w:color w:val="231F20"/>
          <w:sz w:val="20"/>
          <w:szCs w:val="20"/>
        </w:rPr>
        <w:t xml:space="preserve">[Date]</w:t>
      </w:r>
    </w:p>
    <w:p>
      <w:pPr>
        <w:spacing w:before="0" w:after="120"/>
      </w:pPr>
      <w:r>
        <w:rPr>
          <w:rFonts w:ascii="Open Sans" w:hAnsi="Open Sans" w:eastAsia="Open Sans" w:cs="Open Sans"/>
          <w:b/>
          <w:bCs/>
          <w:color w:val="231F20"/>
          <w:sz w:val="20"/>
          <w:szCs w:val="20"/>
        </w:rPr>
        <w:t xml:space="preserve">To:</w:t>
      </w:r>
      <w:r>
        <w:rPr>
          <w:rFonts w:ascii="Open Sans" w:hAnsi="Open Sans" w:eastAsia="Open Sans" w:cs="Open Sans"/>
          <w:color w:val="231F20"/>
          <w:sz w:val="20"/>
          <w:szCs w:val="20"/>
        </w:rPr>
        <w:t xml:space="preserve"> JCATI Proposal Review Committee, Joint Center for Aerospace Technology Innovation</w:t>
      </w:r>
    </w:p>
    <w:p>
      <w:pPr>
        <w:spacing w:before="0" w:after="120"/>
      </w:pPr>
      <w:r>
        <w:rPr>
          <w:rFonts w:ascii="Open Sans" w:hAnsi="Open Sans" w:eastAsia="Open Sans" w:cs="Open Sans"/>
          <w:b/>
          <w:bCs/>
          <w:color w:val="231F20"/>
          <w:sz w:val="20"/>
          <w:szCs w:val="20"/>
        </w:rPr>
        <w:t xml:space="preserve">Re:</w:t>
      </w:r>
      <w:r>
        <w:rPr>
          <w:rFonts w:ascii="Open Sans" w:hAnsi="Open Sans" w:eastAsia="Open Sans" w:cs="Open Sans"/>
          <w:color w:val="231F20"/>
          <w:sz w:val="20"/>
          <w:szCs w:val="20"/>
        </w:rPr>
        <w:t xml:space="preserve"> Letter of support for "[project title]" (PI: [name], [university])</w:t>
      </w:r>
    </w:p>
    <w:p>
      <w:pPr>
        <w:spacing w:before="0" w:after="120"/>
      </w:pPr>
      <w:r>
        <w:rPr>
          <w:rFonts w:ascii="Open Sans" w:hAnsi="Open Sans" w:eastAsia="Open Sans" w:cs="Open Sans"/>
          <w:color w:val="231F20"/>
          <w:sz w:val="20"/>
          <w:szCs w:val="20"/>
        </w:rPr>
        <w:t xml:space="preserve">[Company name] supports the proposal "[project title]" led by [PI name] at [university]. This project addresses [one or two sentences on the technical problem it solves for the company].</w:t>
      </w:r>
    </w:p>
    <w:p>
      <w:pPr>
        <w:pStyle w:val="Heading1"/>
        <w:keepNext/>
        <w:pBdr>
          <w:bottom w:val="single" w:sz="6" w:space="4" w:color="008E60"/>
        </w:pBdr>
        <w:spacing w:before="180" w:after="90"/>
      </w:pPr>
      <w:r>
        <w:rPr>
          <w:rFonts w:eastAsia="Montserrat" w:cs="Montserrat" w:ascii="Montserrat" w:hAnsi="Montserrat"/>
          <w:b/>
          <w:bCs/>
          <w:color w:val="000000"/>
          <w:sz w:val="26"/>
          <w:szCs w:val="26"/>
        </w:rPr>
        <w:t xml:space="preserve">1. Industry Contact and Role</w:t>
      </w:r>
    </w:p>
    <w:p>
      <w:pPr>
        <w:spacing w:before="0" w:after="120"/>
      </w:pPr>
      <w:r>
        <w:rPr>
          <w:rFonts w:ascii="Open Sans" w:hAnsi="Open Sans" w:eastAsia="Open Sans" w:cs="Open Sans"/>
          <w:color w:val="231F20"/>
          <w:sz w:val="20"/>
          <w:szCs w:val="20"/>
        </w:rPr>
        <w:t xml:space="preserve">[Name, title] will be our lead contact for the project. [Describe their role, for example: technical guidance, design reviews, testing, hosting site visits, or mentoring students.]</w:t>
      </w:r>
    </w:p>
    <w:p>
      <w:pPr>
        <w:pStyle w:val="Heading1"/>
        <w:keepNext/>
        <w:pBdr>
          <w:bottom w:val="single" w:sz="6" w:space="4" w:color="008E60"/>
        </w:pBdr>
        <w:spacing w:before="180" w:after="90"/>
      </w:pPr>
      <w:r>
        <w:rPr>
          <w:rFonts w:eastAsia="Montserrat" w:cs="Montserrat" w:ascii="Montserrat" w:hAnsi="Montserrat"/>
          <w:b/>
          <w:bCs/>
          <w:color w:val="000000"/>
          <w:sz w:val="26"/>
          <w:szCs w:val="26"/>
        </w:rPr>
        <w:t xml:space="preserve">2. Planned Support</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Pr>
      <w:tblGrid>
        <w:gridCol w:w="3400"/>
        <w:gridCol w:w="1600"/>
        <w:gridCol w:w="4360"/>
      </w:tblGrid>
      <w:tr>
        <w:trPr>
          <w:tblHeader/>
          <w:cantSplit/>
        </w:trPr>
        <w:tc>
          <w:tcPr>
            <w:tcW w:w="3400" w:type="dxa"/>
            <w:shd w:val="clear" w:color="auto" w:fill="008E60"/>
            <w:tcMar>
              <w:top w:w="50" w:type="dxa"/>
              <w:left w:w="90" w:type="dxa"/>
              <w:bottom w:w="50" w:type="dxa"/>
              <w:right w:w="90" w:type="dxa"/>
            </w:tcMar>
          </w:tcPr>
          <w:p>
            <w:pPr>
              <w:spacing w:before="0" w:after="0"/>
            </w:pPr>
            <w:r>
              <w:rPr>
                <w:rFonts w:ascii="Open Sans" w:hAnsi="Open Sans" w:eastAsia="Open Sans" w:cs="Open Sans"/>
                <w:b/>
                <w:bCs/>
                <w:color w:val="FFFFFF"/>
                <w:sz w:val="17"/>
                <w:szCs w:val="17"/>
              </w:rPr>
              <w:t xml:space="preserve">Type of support</w:t>
            </w:r>
          </w:p>
        </w:tc>
        <w:tc>
          <w:tcPr>
            <w:tcW w:w="1600" w:type="dxa"/>
            <w:shd w:val="clear" w:color="auto" w:fill="008E60"/>
            <w:tcMar>
              <w:top w:w="50" w:type="dxa"/>
              <w:left w:w="90" w:type="dxa"/>
              <w:bottom w:w="50" w:type="dxa"/>
              <w:right w:w="90" w:type="dxa"/>
            </w:tcMar>
          </w:tcPr>
          <w:p>
            <w:pPr>
              <w:spacing w:before="0" w:after="0"/>
            </w:pPr>
            <w:r>
              <w:rPr>
                <w:rFonts w:ascii="Open Sans" w:hAnsi="Open Sans" w:eastAsia="Open Sans" w:cs="Open Sans"/>
                <w:b/>
                <w:bCs/>
                <w:color w:val="FFFFFF"/>
                <w:sz w:val="17"/>
                <w:szCs w:val="17"/>
              </w:rPr>
              <w:t xml:space="preserve">Description</w:t>
            </w:r>
          </w:p>
        </w:tc>
        <w:tc>
          <w:tcPr>
            <w:tcW w:w="4360" w:type="dxa"/>
            <w:shd w:val="clear" w:color="auto" w:fill="008E60"/>
            <w:tcMar>
              <w:top w:w="50" w:type="dxa"/>
              <w:left w:w="90" w:type="dxa"/>
              <w:bottom w:w="50" w:type="dxa"/>
              <w:right w:w="90" w:type="dxa"/>
            </w:tcMar>
          </w:tcPr>
          <w:p>
            <w:pPr>
              <w:spacing w:before="0" w:after="0"/>
            </w:pPr>
            <w:r>
              <w:rPr>
                <w:rFonts w:ascii="Open Sans" w:hAnsi="Open Sans" w:eastAsia="Open Sans" w:cs="Open Sans"/>
                <w:b/>
                <w:bCs/>
                <w:color w:val="FFFFFF"/>
                <w:sz w:val="17"/>
                <w:szCs w:val="17"/>
              </w:rPr>
              <w:t xml:space="preserve">Estimated cash-equivalent value ($)</w:t>
            </w:r>
          </w:p>
        </w:tc>
      </w:tr>
      <w:tr>
        <w:trPr>
          <w:cantSplit/>
        </w:trPr>
        <w:tc>
          <w:tcPr>
            <w:tcW w:w="34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[e.g., staff time]</w:t>
            </w:r>
          </w:p>
        </w:tc>
        <w:tc>
          <w:tcPr>
            <w:tcW w:w="16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[e.g., 40 hours of engineering review across the project year]</w:t>
            </w:r>
          </w:p>
        </w:tc>
        <w:tc>
          <w:tcPr>
            <w:tcW w:w="4360" w:type="dxa"/>
            <w:shd w:val="clear" w:color="auto" w:fill="FFFFFF"/>
            <w:tcMar>
              <w:top w:w="50" w:type="dxa"/>
              <w:left w:w="90" w:type="dxa"/>
              <w:bottom w:w="50" w:type="dxa"/>
              <w:right w:w="90" w:type="dxa"/>
            </w:tcMar>
          </w:tcPr>
          <w:p>
            <w:pPr>
              <w:spacing w:before="0" w:after="0"/>
            </w:pPr>
          </w:p>
        </w:tc>
      </w:tr>
      <w:tr>
        <w:trPr>
          <w:cantSplit/>
        </w:trPr>
        <w:tc>
          <w:tcPr>
            <w:tcW w:w="34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[e.g., materials or equipment access]</w:t>
            </w:r>
          </w:p>
        </w:tc>
        <w:tc>
          <w:tcPr>
            <w:tcW w:w="1600" w:type="dxa"/>
            <w:shd w:val="clear" w:color="auto" w:fill="FFFFFF"/>
            <w:tcMar>
              <w:top w:w="50" w:type="dxa"/>
              <w:left w:w="90" w:type="dxa"/>
              <w:bottom w:w="50" w:type="dxa"/>
              <w:right w:w="90" w:type="dxa"/>
            </w:tcMar>
          </w:tcPr>
          <w:p>
            <w:pPr>
              <w:spacing w:before="0" w:after="0"/>
            </w:pPr>
          </w:p>
        </w:tc>
        <w:tc>
          <w:tcPr>
            <w:tcW w:w="4360" w:type="dxa"/>
            <w:shd w:val="clear" w:color="auto" w:fill="FFFFFF"/>
            <w:tcMar>
              <w:top w:w="50" w:type="dxa"/>
              <w:left w:w="90" w:type="dxa"/>
              <w:bottom w:w="50" w:type="dxa"/>
              <w:right w:w="90" w:type="dxa"/>
            </w:tcMar>
          </w:tcPr>
          <w:p>
            <w:pPr>
              <w:spacing w:before="0" w:after="0"/>
            </w:pPr>
          </w:p>
        </w:tc>
      </w:tr>
      <w:tr>
        <w:trPr>
          <w:cantSplit/>
        </w:trPr>
        <w:tc>
          <w:tcPr>
            <w:tcW w:w="34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[e.g., testing or facility access]</w:t>
            </w:r>
          </w:p>
        </w:tc>
        <w:tc>
          <w:tcPr>
            <w:tcW w:w="1600" w:type="dxa"/>
            <w:shd w:val="clear" w:color="auto" w:fill="FFFFFF"/>
            <w:tcMar>
              <w:top w:w="50" w:type="dxa"/>
              <w:left w:w="90" w:type="dxa"/>
              <w:bottom w:w="50" w:type="dxa"/>
              <w:right w:w="90" w:type="dxa"/>
            </w:tcMar>
          </w:tcPr>
          <w:p>
            <w:pPr>
              <w:spacing w:before="0" w:after="0"/>
            </w:pPr>
          </w:p>
        </w:tc>
        <w:tc>
          <w:tcPr>
            <w:tcW w:w="4360" w:type="dxa"/>
            <w:shd w:val="clear" w:color="auto" w:fill="FFFFFF"/>
            <w:tcMar>
              <w:top w:w="50" w:type="dxa"/>
              <w:left w:w="90" w:type="dxa"/>
              <w:bottom w:w="50" w:type="dxa"/>
              <w:right w:w="90" w:type="dxa"/>
            </w:tcMar>
          </w:tcPr>
          <w:p>
            <w:pPr>
              <w:spacing w:before="0" w:after="0"/>
            </w:pPr>
          </w:p>
        </w:tc>
      </w:tr>
      <w:tr>
        <w:trPr>
          <w:cantSplit/>
        </w:trPr>
        <w:tc>
          <w:tcPr>
            <w:tcW w:w="3400" w:type="dxa"/>
            <w:shd w:val="clear" w:color="auto" w:fill="FFFFFF"/>
            <w:tcMar>
              <w:top w:w="50" w:type="dxa"/>
              <w:left w:w="90" w:type="dxa"/>
              <w:bottom w:w="50" w:type="dxa"/>
              <w:right w:w="90" w:type="dxa"/>
            </w:tcMar>
          </w:tcPr>
          <w:p>
            <w:pPr>
              <w:spacing w:before="0" w:after="0"/>
            </w:pPr>
            <w:r>
              <w:rPr>
                <w:rFonts w:ascii="Open Sans" w:hAnsi="Open Sans" w:eastAsia="Open Sans" w:cs="Open Sans"/>
                <w:color w:val="231F20"/>
                <w:sz w:val="17"/>
                <w:szCs w:val="17"/>
              </w:rPr>
              <w:t xml:space="preserve">Total estimated value</w:t>
            </w:r>
          </w:p>
        </w:tc>
        <w:tc>
          <w:tcPr>
            <w:tcW w:w="1600" w:type="dxa"/>
            <w:shd w:val="clear" w:color="auto" w:fill="FFFFFF"/>
            <w:tcMar>
              <w:top w:w="50" w:type="dxa"/>
              <w:left w:w="90" w:type="dxa"/>
              <w:bottom w:w="50" w:type="dxa"/>
              <w:right w:w="90" w:type="dxa"/>
            </w:tcMar>
          </w:tcPr>
          <w:p>
            <w:pPr>
              <w:spacing w:before="0" w:after="0"/>
            </w:pPr>
          </w:p>
        </w:tc>
        <w:tc>
          <w:tcPr>
            <w:tcW w:w="4360" w:type="dxa"/>
            <w:shd w:val="clear" w:color="auto" w:fill="FFFFFF"/>
            <w:tcMar>
              <w:top w:w="50" w:type="dxa"/>
              <w:left w:w="90" w:type="dxa"/>
              <w:bottom w:w="50" w:type="dxa"/>
              <w:right w:w="90" w:type="dxa"/>
            </w:tcMar>
          </w:tcPr>
          <w:p>
            <w:pPr>
              <w:spacing w:before="0" w:after="0"/>
            </w:pPr>
          </w:p>
        </w:tc>
      </w:tr>
    </w:tbl>
    <w:p>
      <w:pPr>
        <w:spacing w:before="0" w:after="60"/>
      </w:pPr>
    </w:p>
    <w:p>
      <w:pPr>
        <w:pStyle w:val="Heading1"/>
        <w:keepNext/>
        <w:pBdr>
          <w:bottom w:val="single" w:sz="6" w:space="4" w:color="008E60"/>
        </w:pBdr>
        <w:spacing w:before="180" w:after="90"/>
      </w:pPr>
      <w:r>
        <w:rPr>
          <w:rFonts w:eastAsia="Montserrat" w:cs="Montserrat" w:ascii="Montserrat" w:hAnsi="Montserrat"/>
          <w:b/>
          <w:bCs/>
          <w:color w:val="000000"/>
          <w:sz w:val="26"/>
          <w:szCs w:val="26"/>
        </w:rPr>
        <w:t xml:space="preserve">3. Commitment to Use the Technology</w:t>
      </w:r>
    </w:p>
    <w:p>
      <w:pPr>
        <w:spacing w:before="0" w:after="120"/>
      </w:pPr>
      <w:r>
        <w:rPr>
          <w:rFonts w:ascii="Open Sans" w:hAnsi="Open Sans" w:eastAsia="Open Sans" w:cs="Open Sans"/>
          <w:color w:val="231F20"/>
          <w:sz w:val="20"/>
          <w:szCs w:val="20"/>
        </w:rPr>
        <w:t xml:space="preserve">[Describe how the company plans to take the resulting technology into its products or operations if the project succeeds, and who would lead that work.]</w:t>
      </w:r>
    </w:p>
    <w:p>
      <w:pPr>
        <w:pStyle w:val="Heading1"/>
        <w:keepNext/>
        <w:pBdr>
          <w:bottom w:val="single" w:sz="6" w:space="4" w:color="008E60"/>
        </w:pBdr>
        <w:spacing w:before="180" w:after="90"/>
      </w:pPr>
      <w:r>
        <w:rPr>
          <w:rFonts w:eastAsia="Montserrat" w:cs="Montserrat" w:ascii="Montserrat" w:hAnsi="Montserrat"/>
          <w:b/>
          <w:bCs/>
          <w:color w:val="000000"/>
          <w:sz w:val="26"/>
          <w:szCs w:val="26"/>
        </w:rPr>
        <w:t xml:space="preserve">4. Milestones or Decision Points (if applicable)</w:t>
      </w:r>
    </w:p>
    <w:p>
      <w:pPr>
        <w:spacing w:before="0" w:after="120"/>
      </w:pPr>
      <w:r>
        <w:rPr>
          <w:rFonts w:ascii="Open Sans" w:hAnsi="Open Sans" w:eastAsia="Open Sans" w:cs="Open Sans"/>
          <w:color w:val="231F20"/>
          <w:sz w:val="20"/>
          <w:szCs w:val="20"/>
        </w:rPr>
        <w:t xml:space="preserve">[List any milestones or decision points tied to delivering the support above.]</w:t>
      </w:r>
    </w:p>
    <w:p>
      <w:pPr>
        <w:spacing w:before="0" w:after="120"/>
      </w:pPr>
      <w:r>
        <w:rPr>
          <w:rFonts w:ascii="Open Sans" w:hAnsi="Open Sans" w:eastAsia="Open Sans" w:cs="Open Sans"/>
          <w:color w:val="231F20"/>
          <w:sz w:val="20"/>
          <w:szCs w:val="20"/>
        </w:rPr>
        <w:t xml:space="preserve">At the end of the project, we will provide a closing letter stating the support we delivered, its estimated value, and how the technology transitioned to our company.</w:t>
      </w:r>
    </w:p>
    <w:p>
      <w:pPr>
        <w:spacing w:before="0" w:after="120"/>
      </w:pPr>
      <w:r>
        <w:rPr>
          <w:rFonts w:ascii="Open Sans" w:hAnsi="Open Sans" w:eastAsia="Open Sans" w:cs="Open Sans"/>
          <w:b/>
          <w:bCs/>
          <w:color w:val="231F20"/>
          <w:sz w:val="20"/>
          <w:szCs w:val="20"/>
        </w:rPr>
        <w:t xml:space="preserve">Signature:</w:t>
      </w:r>
    </w:p>
    <w:p>
      <w:pPr>
        <w:spacing w:before="0" w:after="120"/>
      </w:pPr>
      <w:r>
        <w:rPr>
          <w:rFonts w:ascii="Open Sans" w:hAnsi="Open Sans" w:eastAsia="Open Sans" w:cs="Open Sans"/>
          <w:b/>
          <w:bCs/>
          <w:color w:val="231F20"/>
          <w:sz w:val="20"/>
          <w:szCs w:val="20"/>
        </w:rPr>
        <w:t xml:space="preserve">Name:</w:t>
      </w:r>
    </w:p>
    <w:p>
      <w:pPr>
        <w:spacing w:before="0" w:after="120"/>
      </w:pPr>
      <w:r>
        <w:rPr>
          <w:rFonts w:ascii="Open Sans" w:hAnsi="Open Sans" w:eastAsia="Open Sans" w:cs="Open Sans"/>
          <w:b/>
          <w:bCs/>
          <w:color w:val="231F20"/>
          <w:sz w:val="20"/>
          <w:szCs w:val="20"/>
        </w:rPr>
        <w:t xml:space="preserve">Title:</w:t>
      </w:r>
    </w:p>
    <w:p>
      <w:pPr>
        <w:spacing w:before="0" w:after="120"/>
      </w:pPr>
      <w:r>
        <w:rPr>
          <w:rFonts w:ascii="Open Sans" w:hAnsi="Open Sans" w:eastAsia="Open Sans" w:cs="Open Sans"/>
          <w:b/>
          <w:bCs/>
          <w:color w:val="231F20"/>
          <w:sz w:val="20"/>
          <w:szCs w:val="20"/>
        </w:rPr>
        <w:t xml:space="preserve">Company:</w:t>
      </w:r>
    </w:p>
    <w:p>
      <w:pPr>
        <w:spacing w:before="0" w:after="120"/>
      </w:pPr>
      <w:r>
        <w:rPr>
          <w:rFonts w:ascii="Open Sans" w:hAnsi="Open Sans" w:eastAsia="Open Sans" w:cs="Open Sans"/>
          <w:b/>
          <w:bCs/>
          <w:color w:val="231F20"/>
          <w:sz w:val="20"/>
          <w:szCs w:val="20"/>
        </w:rPr>
        <w:t xml:space="preserve">Email:</w:t>
      </w:r>
    </w:p>
    <w:sectPr>
      <w:headerReference w:type="even" r:id="rId5"/>
      <w:headerReference w:type="default" r:id="rId6"/>
      <w:headerReference w:type="first" r:id="rId7"/>
      <w:footerReference w:type="even" r:id="rId8"/>
      <w:footerReference w:type="default" r:id="rId9"/>
      <w:footerReference w:type="first" r:id="rId10"/>
      <w:type w:val="nextPage"/>
      <w:pgSz w:w="12240" w:h="15840"/>
      <w:pgMar w:left="1440" w:right="1440" w:gutter="0" w:header="708" w:top="1080" w:footer="708" w:bottom="108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 Sans">
    <w:charset w:val="01"/>
    <w:family w:val="roman"/>
    <w:pitch w:val="variable"/>
  </w:font>
  <w:font w:name="Liberation Sans">
    <w:altName w:val="Arial"/>
    <w:charset w:val="01"/>
    <w:family w:val="swiss"/>
    <w:pitch w:val="variable"/>
  </w:font>
  <w:font w:name="Montserrat">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8" w:space="6" w:color="008E60"/>
      </w:pBdr>
      <w:tabs>
        <w:tab w:val="clear" w:pos="720"/>
        <w:tab w:val="right" w:pos="9026" w:leader="none"/>
      </w:tabs>
      <w:spacing w:before="60" w:after="0"/>
      <w:rPr/>
    </w:pPr>
    <w:r>
      <w:rPr>
        <w:rFonts w:eastAsia="Open Sans" w:cs="Open Sans"/>
        <w:b/>
        <w:bCs/>
        <w:color w:val="231F20"/>
        <w:sz w:val="16"/>
        <w:szCs w:val="16"/>
      </w:rPr>
      <w:t>JCATI 2027–28 RFP — Industry Partner Packet: Letter of Support Template</w:t>
    </w:r>
    <w:r>
      <w:rPr>
        <w:rFonts w:eastAsia="Open Sans" w:cs="Open Sans"/>
      </w:rPr>
      <w:tab/>
    </w:r>
    <w:r>
      <w:rPr>
        <w:rFonts w:eastAsia="Open Sans" w:cs="Open Sans"/>
        <w:color w:val="5C6F78"/>
        <w:sz w:val="16"/>
        <w:szCs w:val="16"/>
      </w:rPr>
      <w:t xml:space="preserve">Page </w:t>
    </w:r>
    <w:r>
      <w:rPr/>
      <w:fldChar w:fldCharType="begin"/>
    </w:r>
    <w:r>
      <w:rPr/>
      <w:instrText xml:space="preserve"> PAGE </w:instrText>
    </w:r>
    <w:r>
      <w:rPr/>
      <w:fldChar w:fldCharType="separate"/>
    </w:r>
    <w:r>
      <w:rPr/>
      <w:t>12</w:t>
    </w:r>
    <w:r>
      <w:rPr/>
      <w:fldChar w:fldCharType="end"/>
    </w:r>
    <w:r>
      <w:rPr>
        <w:rFonts w:eastAsia="Open Sans" w:cs="Open Sans"/>
        <w:color w:val="5C6F78"/>
        <w:sz w:val="16"/>
        <w:szCs w:val="16"/>
      </w:rPr>
      <w:t xml:space="preserve"> of </w:t>
    </w:r>
    <w:r>
      <w:rPr/>
      <w:fldChar w:fldCharType="begin"/>
    </w:r>
    <w:r>
      <w:rPr/>
      <w:instrText xml:space="preserve"> NUMPAGES </w:instrText>
    </w:r>
    <w:r>
      <w:rPr/>
      <w:fldChar w:fldCharType="separate"/>
    </w:r>
    <w:r>
      <w:rPr/>
      <w:t>12</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8" w:space="6" w:color="008E60"/>
      </w:pBdr>
      <w:tabs>
        <w:tab w:val="clear" w:pos="720"/>
        <w:tab w:val="right" w:pos="9026" w:leader="none"/>
      </w:tabs>
      <w:spacing w:before="60" w:after="0"/>
      <w:rPr/>
    </w:pPr>
    <w:r>
      <w:rPr>
        <w:rFonts w:eastAsia="Open Sans" w:cs="Open Sans"/>
        <w:b/>
        <w:bCs/>
        <w:color w:val="231F20"/>
        <w:sz w:val="16"/>
        <w:szCs w:val="16"/>
      </w:rPr>
      <w:t>JCATI 2027–28 RFP — Industry Partner Packet: Letter of Support Template</w:t>
    </w:r>
    <w:r>
      <w:rPr>
        <w:rFonts w:eastAsia="Open Sans" w:cs="Open Sans"/>
      </w:rPr>
      <w:tab/>
    </w:r>
    <w:r>
      <w:rPr>
        <w:rFonts w:eastAsia="Open Sans" w:cs="Open Sans"/>
        <w:color w:val="5C6F78"/>
        <w:sz w:val="16"/>
        <w:szCs w:val="16"/>
      </w:rPr>
      <w:t xml:space="preserve">Page </w:t>
    </w:r>
    <w:r>
      <w:rPr/>
      <w:fldChar w:fldCharType="begin"/>
    </w:r>
    <w:r>
      <w:rPr/>
      <w:instrText xml:space="preserve"> PAGE </w:instrText>
    </w:r>
    <w:r>
      <w:rPr/>
      <w:fldChar w:fldCharType="separate"/>
    </w:r>
    <w:r>
      <w:rPr/>
      <w:t>12</w:t>
    </w:r>
    <w:r>
      <w:rPr/>
      <w:fldChar w:fldCharType="end"/>
    </w:r>
    <w:r>
      <w:rPr>
        <w:rFonts w:eastAsia="Open Sans" w:cs="Open Sans"/>
        <w:color w:val="5C6F78"/>
        <w:sz w:val="16"/>
        <w:szCs w:val="16"/>
      </w:rPr>
      <w:t xml:space="preserve"> of </w:t>
    </w:r>
    <w:r>
      <w:rPr/>
      <w:fldChar w:fldCharType="begin"/>
    </w:r>
    <w:r>
      <w:rPr/>
      <w:instrText xml:space="preserve"> NUMPAGES </w:instrText>
    </w:r>
    <w:r>
      <w:rPr/>
      <w:fldChar w:fldCharType="separate"/>
    </w:r>
    <w:r>
      <w:rPr/>
      <w:t>12</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12" w:space="6" w:color="008E60"/>
      </w:pBdr>
      <w:spacing w:before="0" w:after="0"/>
      <w:jc w:val="center"/>
      <w:rPr/>
    </w:pPr>
    <w:r>
      <w:rPr/>
      <w:drawing>
        <wp:inline distT="0" distB="0" distL="0" distR="0">
          <wp:extent cx="2238375" cy="762000"/>
          <wp:effectExtent l="0" t="0" r="0" b="0"/>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1"/>
                  <a:stretch>
                    <a:fillRect/>
                  </a:stretch>
                </pic:blipFill>
                <pic:spPr bwMode="auto">
                  <a:xfrm>
                    <a:off x="0" y="0"/>
                    <a:ext cx="2238375" cy="762000"/>
                  </a:xfrm>
                  <a:prstGeom prst="rect">
                    <a:avLst/>
                  </a:prstGeom>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12" w:space="6" w:color="008E60"/>
      </w:pBdr>
      <w:spacing w:before="0" w:after="0"/>
      <w:jc w:val="center"/>
      <w:rPr/>
    </w:pPr>
    <w:r>
      <w:rPr/>
      <w:drawing>
        <wp:inline distT="0" distB="0" distL="0" distR="0">
          <wp:extent cx="2238375" cy="76200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tretch>
                    <a:fillRect/>
                  </a:stretch>
                </pic:blipFill>
                <pic:spPr bwMode="auto">
                  <a:xfrm>
                    <a:off x="0" y="0"/>
                    <a:ext cx="2238375" cy="762000"/>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504" w:hanging="288"/>
      </w:pPr>
      <w:rPr>
        <w:rFonts w:ascii="Symbol" w:hAnsi="Symbol" w:cs="Symbol" w:hint="default"/>
      </w:rPr>
    </w:lvl>
    <w:lvl w:ilvl="1">
      <w:start w:val="1"/>
      <w:numFmt w:val="bullet"/>
      <w:lvlText w:val="–"/>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Open Sans" w:hAnsi="Open Sans" w:eastAsia="Open Sans" w:cs="Open Sans"/>
        <w:color w:val="231F20"/>
        <w:lang w:val="en-US" w:eastAsia="zh-CN" w:bidi="hi-IN"/>
      </w:rPr>
    </w:rPrDefault>
    <w:pPrDefault>
      <w:pPr>
        <w:suppressAutoHyphens w:val="true"/>
      </w:pPr>
    </w:pPrDefault>
  </w:docDefaults>
  <w:style w:type="paragraph" w:styleId="Normal">
    <w:name w:val="Normal"/>
    <w:qFormat/>
    <w:pPr>
      <w:widowControl/>
      <w:bidi w:val="0"/>
      <w:spacing w:before="0" w:after="0"/>
      <w:jc w:val="left"/>
    </w:pPr>
    <w:rPr>
      <w:rFonts w:ascii="Open Sans" w:hAnsi="Open Sans" w:eastAsia="Open Sans" w:cs="Open Sans"/>
      <w:color w:val="231F20"/>
      <w:kern w:val="0"/>
      <w:sz w:val="20"/>
      <w:szCs w:val="20"/>
      <w:lang w:val="en-US"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left"/>
    </w:pPr>
    <w:rPr>
      <w:rFonts w:ascii="Open Sans" w:hAnsi="Open Sans" w:eastAsia="Open Sans" w:cs="Open Sans"/>
      <w:b/>
      <w:bCs/>
      <w:color w:val="231F20"/>
      <w:kern w:val="0"/>
      <w:sz w:val="20"/>
      <w:szCs w:val="20"/>
      <w:lang w:val="en-US" w:eastAsia="zh-CN" w:bidi="hi-IN"/>
    </w:rPr>
  </w:style>
  <w:style w:type="paragraph" w:styleId="ListParagraph">
    <w:name w:val="List Paragraph"/>
    <w:qFormat/>
    <w:pPr>
      <w:widowControl/>
      <w:bidi w:val="0"/>
      <w:spacing w:before="0" w:after="0"/>
      <w:jc w:val="left"/>
    </w:pPr>
    <w:rPr>
      <w:rFonts w:ascii="Open Sans" w:hAnsi="Open Sans" w:eastAsia="Open Sans" w:cs="Open Sans"/>
      <w:color w:val="231F20"/>
      <w:kern w:val="0"/>
      <w:sz w:val="20"/>
      <w:szCs w:val="20"/>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jcati.org/funding-request-proposals" TargetMode="External"/><Relationship Id="rId3" Type="http://schemas.openxmlformats.org/officeDocument/2006/relationships/hyperlink" Target="https://jcati.org/funding-request-proposals" TargetMode="External"/><Relationship Id="rId4" Type="http://schemas.openxmlformats.org/officeDocument/2006/relationships/hyperlink" Target="https://jcati.org/"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13</Pages>
  <Words>810</Words>
  <Characters>4405</Characters>
  <CharactersWithSpaces>5164</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2026-09-03T17:51:39Z</dcterms:created>
  <dc:creator>Un-named</dc:creator>
  <dc:description/>
  <dc:language>en-US</dc:language>
  <cp:lastModifiedBy/>
  <dcterms:modified xsi:type="dcterms:W3CDTF">2026-10-21T14:11:37Z</dcterms:modified>
  <cp:revision>2</cp:revision>
  <dc:subject/>
  <dc:title/>
</cp:coreProperties>
</file>